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F255" w14:textId="77777777" w:rsidR="005D217A" w:rsidRDefault="00E43B3F" w:rsidP="00E43B3F">
      <w:pPr>
        <w:pStyle w:val="1"/>
      </w:pPr>
      <w:r>
        <w:t xml:space="preserve">План </w:t>
      </w:r>
      <w:r w:rsidR="00065884">
        <w:t>реализации</w:t>
      </w:r>
      <w:r>
        <w:t xml:space="preserve"> проекта «Точка опоры»: январь-февраль</w:t>
      </w:r>
    </w:p>
    <w:p w14:paraId="6FF56F7B" w14:textId="77777777" w:rsidR="00E43B3F" w:rsidRDefault="00E43B3F"/>
    <w:tbl>
      <w:tblPr>
        <w:tblStyle w:val="a3"/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8"/>
        <w:gridCol w:w="2836"/>
        <w:gridCol w:w="2976"/>
        <w:gridCol w:w="7"/>
        <w:gridCol w:w="2687"/>
      </w:tblGrid>
      <w:tr w:rsidR="004E308F" w14:paraId="775B22DD" w14:textId="77777777" w:rsidTr="004E308F">
        <w:tc>
          <w:tcPr>
            <w:tcW w:w="1128" w:type="dxa"/>
            <w:shd w:val="clear" w:color="auto" w:fill="FFC000" w:themeFill="accent4"/>
          </w:tcPr>
          <w:p w14:paraId="35C2C243" w14:textId="77777777" w:rsidR="004E308F" w:rsidRPr="00BB13B8" w:rsidRDefault="004E308F" w:rsidP="007F1AA1">
            <w:pPr>
              <w:jc w:val="center"/>
              <w:rPr>
                <w:b/>
              </w:rPr>
            </w:pPr>
            <w:r w:rsidRPr="00BB13B8">
              <w:rPr>
                <w:b/>
              </w:rPr>
              <w:t>Дата</w:t>
            </w:r>
          </w:p>
        </w:tc>
        <w:tc>
          <w:tcPr>
            <w:tcW w:w="2836" w:type="dxa"/>
            <w:shd w:val="clear" w:color="auto" w:fill="FFC000" w:themeFill="accent4"/>
          </w:tcPr>
          <w:p w14:paraId="0BA3527E" w14:textId="77777777" w:rsidR="004E308F" w:rsidRPr="00BB13B8" w:rsidRDefault="004E308F" w:rsidP="007F1AA1">
            <w:pPr>
              <w:jc w:val="center"/>
              <w:rPr>
                <w:b/>
              </w:rPr>
            </w:pPr>
            <w:r w:rsidRPr="00BB13B8">
              <w:rPr>
                <w:b/>
              </w:rPr>
              <w:t>Мероприятие</w:t>
            </w:r>
          </w:p>
        </w:tc>
        <w:tc>
          <w:tcPr>
            <w:tcW w:w="2976" w:type="dxa"/>
            <w:shd w:val="clear" w:color="auto" w:fill="FFC000" w:themeFill="accent4"/>
          </w:tcPr>
          <w:p w14:paraId="13A07090" w14:textId="77777777" w:rsidR="004E308F" w:rsidRPr="00BB13B8" w:rsidRDefault="004E308F" w:rsidP="007F1AA1">
            <w:pPr>
              <w:jc w:val="center"/>
              <w:rPr>
                <w:b/>
              </w:rPr>
            </w:pPr>
            <w:r w:rsidRPr="00BB13B8">
              <w:rPr>
                <w:b/>
              </w:rPr>
              <w:t>Описание</w:t>
            </w:r>
          </w:p>
        </w:tc>
        <w:tc>
          <w:tcPr>
            <w:tcW w:w="2694" w:type="dxa"/>
            <w:gridSpan w:val="2"/>
            <w:shd w:val="clear" w:color="auto" w:fill="FFC000" w:themeFill="accent4"/>
          </w:tcPr>
          <w:p w14:paraId="0D0AEE0D" w14:textId="77777777" w:rsidR="004E308F" w:rsidRPr="00BB13B8" w:rsidRDefault="004E308F" w:rsidP="007F1AA1">
            <w:pPr>
              <w:jc w:val="center"/>
              <w:rPr>
                <w:b/>
              </w:rPr>
            </w:pPr>
            <w:r>
              <w:rPr>
                <w:b/>
              </w:rPr>
              <w:t>Ведущий/ответственный</w:t>
            </w:r>
          </w:p>
        </w:tc>
      </w:tr>
      <w:tr w:rsidR="004E308F" w14:paraId="2FB72843" w14:textId="77777777" w:rsidTr="0054129E"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7E5576B0" w14:textId="77777777" w:rsidR="004E308F" w:rsidRPr="007F1AA1" w:rsidRDefault="004E308F" w:rsidP="007F1AA1">
            <w:pPr>
              <w:jc w:val="center"/>
              <w:rPr>
                <w:b/>
              </w:rPr>
            </w:pPr>
            <w:r w:rsidRPr="007F1AA1">
              <w:rPr>
                <w:b/>
              </w:rPr>
              <w:t>ЯНВАРЬ</w:t>
            </w:r>
            <w:r>
              <w:rPr>
                <w:b/>
              </w:rPr>
              <w:t xml:space="preserve"> 2015</w:t>
            </w:r>
          </w:p>
        </w:tc>
      </w:tr>
      <w:tr w:rsidR="004E308F" w14:paraId="276D7DCB" w14:textId="77777777" w:rsidTr="004E308F">
        <w:trPr>
          <w:trHeight w:val="675"/>
        </w:trPr>
        <w:tc>
          <w:tcPr>
            <w:tcW w:w="1128" w:type="dxa"/>
            <w:vMerge w:val="restart"/>
          </w:tcPr>
          <w:p w14:paraId="20906297" w14:textId="77777777" w:rsidR="004E308F" w:rsidRDefault="004E308F">
            <w:r>
              <w:t>18.01.2015</w:t>
            </w:r>
          </w:p>
        </w:tc>
        <w:tc>
          <w:tcPr>
            <w:tcW w:w="2836" w:type="dxa"/>
          </w:tcPr>
          <w:p w14:paraId="5E2302EF" w14:textId="77777777" w:rsidR="004E308F" w:rsidRDefault="004E308F">
            <w:r>
              <w:t>Вводная встреча волонтёров с психологом детского дома «Гнёздышко»</w:t>
            </w:r>
          </w:p>
          <w:p w14:paraId="003480FE" w14:textId="77777777" w:rsidR="004E308F" w:rsidRDefault="004E308F"/>
        </w:tc>
        <w:tc>
          <w:tcPr>
            <w:tcW w:w="2976" w:type="dxa"/>
          </w:tcPr>
          <w:p w14:paraId="79452E8B" w14:textId="77777777" w:rsidR="004E308F" w:rsidRDefault="004E308F">
            <w:r>
              <w:t>- передача вещей, собранных в рамках акции «Тёплые рукавички»</w:t>
            </w:r>
          </w:p>
          <w:p w14:paraId="6E177305" w14:textId="77777777" w:rsidR="004E308F" w:rsidRDefault="004E308F">
            <w:r>
              <w:t>- передача Соглашения и плана работы на 2 месяца</w:t>
            </w:r>
          </w:p>
          <w:p w14:paraId="14A47E08" w14:textId="77777777" w:rsidR="004E308F" w:rsidRDefault="004E308F">
            <w:r>
              <w:t>- подготовка волонтёров проекта к общению с детьми, оставшимися без попечения родителей</w:t>
            </w:r>
          </w:p>
        </w:tc>
        <w:tc>
          <w:tcPr>
            <w:tcW w:w="2694" w:type="dxa"/>
            <w:gridSpan w:val="2"/>
          </w:tcPr>
          <w:p w14:paraId="0583AC16" w14:textId="77777777" w:rsidR="004E308F" w:rsidRDefault="004E308F">
            <w:r>
              <w:t>Мусина</w:t>
            </w:r>
          </w:p>
        </w:tc>
      </w:tr>
      <w:tr w:rsidR="004E308F" w14:paraId="6C585D24" w14:textId="77777777" w:rsidTr="004E308F">
        <w:trPr>
          <w:trHeight w:val="675"/>
        </w:trPr>
        <w:tc>
          <w:tcPr>
            <w:tcW w:w="1128" w:type="dxa"/>
            <w:vMerge/>
          </w:tcPr>
          <w:p w14:paraId="2E7F9842" w14:textId="77777777" w:rsidR="004E308F" w:rsidRDefault="004E308F"/>
        </w:tc>
        <w:tc>
          <w:tcPr>
            <w:tcW w:w="2836" w:type="dxa"/>
          </w:tcPr>
          <w:p w14:paraId="7000E8B3" w14:textId="77777777" w:rsidR="004E308F" w:rsidRDefault="004E308F">
            <w:r>
              <w:t>Проведение анкетирования среди воспитанников детского дома</w:t>
            </w:r>
          </w:p>
        </w:tc>
        <w:tc>
          <w:tcPr>
            <w:tcW w:w="2976" w:type="dxa"/>
          </w:tcPr>
          <w:p w14:paraId="6DEC1B3A" w14:textId="77777777" w:rsidR="004E308F" w:rsidRDefault="004E308F" w:rsidP="00E26593">
            <w:r>
              <w:t>Цель анкетирования – выявление творческих и профессиональных интересов. Данные необходимы для формирования групп, которые будут участвовать в мероприятиях Проекта</w:t>
            </w:r>
          </w:p>
        </w:tc>
        <w:tc>
          <w:tcPr>
            <w:tcW w:w="2694" w:type="dxa"/>
            <w:gridSpan w:val="2"/>
          </w:tcPr>
          <w:p w14:paraId="15DD782F" w14:textId="77777777" w:rsidR="004E308F" w:rsidRDefault="004E308F" w:rsidP="00E26593">
            <w:r>
              <w:t>Мусина</w:t>
            </w:r>
          </w:p>
        </w:tc>
      </w:tr>
      <w:tr w:rsidR="004E308F" w14:paraId="154941B7" w14:textId="77777777" w:rsidTr="004E308F">
        <w:tc>
          <w:tcPr>
            <w:tcW w:w="1128" w:type="dxa"/>
          </w:tcPr>
          <w:p w14:paraId="14FA2584" w14:textId="77777777" w:rsidR="004E308F" w:rsidRDefault="004E308F">
            <w:r>
              <w:t>24.01.2015</w:t>
            </w:r>
          </w:p>
        </w:tc>
        <w:tc>
          <w:tcPr>
            <w:tcW w:w="2836" w:type="dxa"/>
          </w:tcPr>
          <w:p w14:paraId="5B7E011C" w14:textId="77777777" w:rsidR="004E308F" w:rsidRDefault="00065884" w:rsidP="00065884">
            <w:r>
              <w:t>Образовательные площадки</w:t>
            </w:r>
          </w:p>
        </w:tc>
        <w:tc>
          <w:tcPr>
            <w:tcW w:w="2976" w:type="dxa"/>
          </w:tcPr>
          <w:p w14:paraId="0BFD65F1" w14:textId="77777777" w:rsidR="004E308F" w:rsidRDefault="004E308F" w:rsidP="00065884">
            <w:r>
              <w:t>Мастер-класс, направленный на борьбу со страхом выступлений (уроки, сцена, доклад)</w:t>
            </w:r>
            <w:r w:rsidR="00065884">
              <w:t>, по прикладной работе и пр.</w:t>
            </w:r>
          </w:p>
        </w:tc>
        <w:tc>
          <w:tcPr>
            <w:tcW w:w="2694" w:type="dxa"/>
            <w:gridSpan w:val="2"/>
          </w:tcPr>
          <w:p w14:paraId="133C8F11" w14:textId="77777777" w:rsidR="004E308F" w:rsidRDefault="004E308F" w:rsidP="00703854">
            <w:proofErr w:type="spellStart"/>
            <w:r>
              <w:t>Чижикова</w:t>
            </w:r>
            <w:proofErr w:type="spellEnd"/>
          </w:p>
        </w:tc>
      </w:tr>
      <w:tr w:rsidR="004E308F" w14:paraId="3994C105" w14:textId="77777777" w:rsidTr="00575DFE">
        <w:tc>
          <w:tcPr>
            <w:tcW w:w="9634" w:type="dxa"/>
            <w:gridSpan w:val="5"/>
            <w:shd w:val="clear" w:color="auto" w:fill="9CC2E5" w:themeFill="accent1" w:themeFillTint="99"/>
          </w:tcPr>
          <w:p w14:paraId="366AC859" w14:textId="77777777" w:rsidR="004E308F" w:rsidRPr="001406AB" w:rsidRDefault="004E308F" w:rsidP="001406AB">
            <w:pPr>
              <w:jc w:val="center"/>
              <w:rPr>
                <w:b/>
              </w:rPr>
            </w:pPr>
            <w:r w:rsidRPr="001406AB">
              <w:rPr>
                <w:b/>
              </w:rPr>
              <w:t>ФЕВРАЛЬ 2015</w:t>
            </w:r>
          </w:p>
        </w:tc>
      </w:tr>
      <w:tr w:rsidR="004E308F" w14:paraId="0F63FB27" w14:textId="77777777" w:rsidTr="004E308F">
        <w:tc>
          <w:tcPr>
            <w:tcW w:w="1128" w:type="dxa"/>
          </w:tcPr>
          <w:p w14:paraId="1ABDA99F" w14:textId="77777777" w:rsidR="004E308F" w:rsidRDefault="004E308F">
            <w:r>
              <w:t>1.02.2015</w:t>
            </w:r>
          </w:p>
        </w:tc>
        <w:tc>
          <w:tcPr>
            <w:tcW w:w="2836" w:type="dxa"/>
          </w:tcPr>
          <w:p w14:paraId="7920F334" w14:textId="77777777" w:rsidR="00065884" w:rsidRDefault="00065884">
            <w:r>
              <w:t>Образовательные площадки:</w:t>
            </w:r>
          </w:p>
          <w:p w14:paraId="001F05CF" w14:textId="77777777" w:rsidR="004E308F" w:rsidRDefault="00065884" w:rsidP="00065884">
            <w:r>
              <w:t xml:space="preserve">- </w:t>
            </w:r>
            <w:r w:rsidR="004E308F">
              <w:t>по изобразительному искусству</w:t>
            </w:r>
          </w:p>
          <w:p w14:paraId="412E89AD" w14:textId="77777777" w:rsidR="00065884" w:rsidRDefault="00065884" w:rsidP="00065884">
            <w:r>
              <w:t>- танцы брейк-данс</w:t>
            </w:r>
          </w:p>
        </w:tc>
        <w:tc>
          <w:tcPr>
            <w:tcW w:w="2976" w:type="dxa"/>
          </w:tcPr>
          <w:p w14:paraId="31648386" w14:textId="77777777" w:rsidR="004E308F" w:rsidRDefault="004E308F">
            <w:r>
              <w:t>Определение художественного потенциала участников.</w:t>
            </w:r>
          </w:p>
        </w:tc>
        <w:tc>
          <w:tcPr>
            <w:tcW w:w="2694" w:type="dxa"/>
            <w:gridSpan w:val="2"/>
          </w:tcPr>
          <w:p w14:paraId="78166D17" w14:textId="77777777" w:rsidR="004E308F" w:rsidRDefault="004E308F">
            <w:r>
              <w:t>Мусина</w:t>
            </w:r>
          </w:p>
        </w:tc>
      </w:tr>
      <w:tr w:rsidR="004E308F" w14:paraId="74CD52F9" w14:textId="77777777" w:rsidTr="004E308F">
        <w:trPr>
          <w:trHeight w:val="540"/>
        </w:trPr>
        <w:tc>
          <w:tcPr>
            <w:tcW w:w="1128" w:type="dxa"/>
            <w:vMerge w:val="restart"/>
          </w:tcPr>
          <w:p w14:paraId="09A6BAF2" w14:textId="77777777" w:rsidR="004E308F" w:rsidRDefault="004E308F">
            <w:r>
              <w:t>8.02.2015</w:t>
            </w:r>
          </w:p>
        </w:tc>
        <w:tc>
          <w:tcPr>
            <w:tcW w:w="2836" w:type="dxa"/>
          </w:tcPr>
          <w:p w14:paraId="5C5E9D18" w14:textId="77777777" w:rsidR="00065884" w:rsidRDefault="00065884" w:rsidP="00065884">
            <w:r>
              <w:t>Образовательные площадки:</w:t>
            </w:r>
          </w:p>
          <w:p w14:paraId="34BD90FD" w14:textId="77777777" w:rsidR="004E308F" w:rsidRDefault="00065884" w:rsidP="00065884">
            <w:r>
              <w:t>- м</w:t>
            </w:r>
            <w:r w:rsidR="004E308F">
              <w:t xml:space="preserve">астер-класс по </w:t>
            </w:r>
            <w:proofErr w:type="spellStart"/>
            <w:r w:rsidR="004E308F">
              <w:t>синквейнам</w:t>
            </w:r>
            <w:proofErr w:type="spellEnd"/>
            <w:r>
              <w:t>;</w:t>
            </w:r>
          </w:p>
          <w:p w14:paraId="677009A2" w14:textId="77777777" w:rsidR="00065884" w:rsidRDefault="00065884" w:rsidP="00065884">
            <w:r>
              <w:t>- английский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502E6FE1" w14:textId="77777777" w:rsidR="004E308F" w:rsidRDefault="004E308F">
            <w:r>
              <w:t>Беседа, направленная на обсуждение поэзии, которая в плане учебной литературы. Раскрытие поэтического потенциала участников. Мастер-класс по созданию пятистиший-</w:t>
            </w:r>
            <w:proofErr w:type="spellStart"/>
            <w:r>
              <w:t>синквейнов</w:t>
            </w:r>
            <w:proofErr w:type="spellEnd"/>
          </w:p>
        </w:tc>
        <w:tc>
          <w:tcPr>
            <w:tcW w:w="2694" w:type="dxa"/>
            <w:gridSpan w:val="2"/>
          </w:tcPr>
          <w:p w14:paraId="2086F763" w14:textId="77777777" w:rsidR="004E308F" w:rsidRDefault="004E308F">
            <w:r>
              <w:t>Антонова</w:t>
            </w:r>
          </w:p>
        </w:tc>
      </w:tr>
      <w:tr w:rsidR="004E308F" w14:paraId="50F9C135" w14:textId="77777777" w:rsidTr="004E308F">
        <w:trPr>
          <w:trHeight w:val="540"/>
        </w:trPr>
        <w:tc>
          <w:tcPr>
            <w:tcW w:w="1128" w:type="dxa"/>
            <w:vMerge/>
          </w:tcPr>
          <w:p w14:paraId="03F51BA3" w14:textId="77777777" w:rsidR="004E308F" w:rsidRDefault="004E308F"/>
        </w:tc>
        <w:tc>
          <w:tcPr>
            <w:tcW w:w="2836" w:type="dxa"/>
          </w:tcPr>
          <w:p w14:paraId="6D31F562" w14:textId="77777777" w:rsidR="004E308F" w:rsidRDefault="004E308F">
            <w:proofErr w:type="spellStart"/>
            <w:r>
              <w:t>Джефа</w:t>
            </w:r>
            <w:proofErr w:type="spellEnd"/>
            <w:r>
              <w:t xml:space="preserve"> «Шаг к действию»</w:t>
            </w:r>
          </w:p>
        </w:tc>
        <w:tc>
          <w:tcPr>
            <w:tcW w:w="2976" w:type="dxa"/>
          </w:tcPr>
          <w:p w14:paraId="309FA125" w14:textId="77777777" w:rsidR="004E308F" w:rsidRDefault="004E308F">
            <w:r>
              <w:t xml:space="preserve">Обсуждение роликов, направленных на раскрытие и поддержание потенциала. Пример: </w:t>
            </w:r>
            <w:hyperlink r:id="rId7" w:history="1">
              <w:r w:rsidR="00065884" w:rsidRPr="00A6496D">
                <w:rPr>
                  <w:rStyle w:val="a4"/>
                </w:rPr>
                <w:t>https://vk.com/im?peers=15399203_79067700_c142_c201&amp;sel=c254&amp;z=video-56797556_170790531%2Ff632499c279670e028</w:t>
              </w:r>
            </w:hyperlink>
          </w:p>
        </w:tc>
        <w:tc>
          <w:tcPr>
            <w:tcW w:w="2694" w:type="dxa"/>
            <w:gridSpan w:val="2"/>
          </w:tcPr>
          <w:p w14:paraId="76F5DBAF" w14:textId="77777777" w:rsidR="004E308F" w:rsidRDefault="004E308F">
            <w:proofErr w:type="spellStart"/>
            <w:r>
              <w:t>Андаев</w:t>
            </w:r>
            <w:proofErr w:type="spellEnd"/>
          </w:p>
        </w:tc>
      </w:tr>
      <w:tr w:rsidR="00065884" w14:paraId="3F384DF6" w14:textId="77777777" w:rsidTr="004E308F">
        <w:trPr>
          <w:trHeight w:val="540"/>
        </w:trPr>
        <w:tc>
          <w:tcPr>
            <w:tcW w:w="1128" w:type="dxa"/>
          </w:tcPr>
          <w:p w14:paraId="1875F92E" w14:textId="77777777" w:rsidR="00065884" w:rsidRDefault="00065884">
            <w:r>
              <w:t>10.02.2015</w:t>
            </w:r>
          </w:p>
        </w:tc>
        <w:tc>
          <w:tcPr>
            <w:tcW w:w="2836" w:type="dxa"/>
          </w:tcPr>
          <w:p w14:paraId="00E514E9" w14:textId="77777777" w:rsidR="00065884" w:rsidRDefault="00065884" w:rsidP="00065884">
            <w:r>
              <w:t>Оборудование площадки для работы в рамках проекта</w:t>
            </w:r>
          </w:p>
        </w:tc>
        <w:tc>
          <w:tcPr>
            <w:tcW w:w="2976" w:type="dxa"/>
          </w:tcPr>
          <w:p w14:paraId="6F5FCEC9" w14:textId="77777777" w:rsidR="00065884" w:rsidRDefault="00065884" w:rsidP="00065884">
            <w:r>
              <w:t>Оборудование помещения бескаркасной мебелью</w:t>
            </w:r>
          </w:p>
        </w:tc>
        <w:tc>
          <w:tcPr>
            <w:tcW w:w="2694" w:type="dxa"/>
            <w:gridSpan w:val="2"/>
          </w:tcPr>
          <w:p w14:paraId="498CF24D" w14:textId="77777777" w:rsidR="00065884" w:rsidRDefault="00065884">
            <w:r>
              <w:t>Ильин</w:t>
            </w:r>
          </w:p>
        </w:tc>
      </w:tr>
      <w:tr w:rsidR="004E308F" w14:paraId="7013AE6B" w14:textId="77777777" w:rsidTr="004E308F">
        <w:trPr>
          <w:trHeight w:val="540"/>
        </w:trPr>
        <w:tc>
          <w:tcPr>
            <w:tcW w:w="1128" w:type="dxa"/>
            <w:vMerge w:val="restart"/>
          </w:tcPr>
          <w:p w14:paraId="6E13B5F9" w14:textId="77777777" w:rsidR="004E308F" w:rsidRDefault="004E308F" w:rsidP="00703854">
            <w:r>
              <w:t>15.02.2015</w:t>
            </w:r>
          </w:p>
        </w:tc>
        <w:tc>
          <w:tcPr>
            <w:tcW w:w="2836" w:type="dxa"/>
          </w:tcPr>
          <w:p w14:paraId="053908F9" w14:textId="77777777" w:rsidR="004E308F" w:rsidRDefault="004E308F" w:rsidP="00703854">
            <w:r>
              <w:t>Урок интернет-безопасности</w:t>
            </w:r>
          </w:p>
        </w:tc>
        <w:tc>
          <w:tcPr>
            <w:tcW w:w="2983" w:type="dxa"/>
            <w:gridSpan w:val="2"/>
          </w:tcPr>
          <w:p w14:paraId="7819E124" w14:textId="77777777" w:rsidR="004E308F" w:rsidRDefault="004E308F" w:rsidP="00703854">
            <w:r>
              <w:t>Мастер-класс по поведению в интернете. Как обезопасить себя от телефонных и интернет-мошенников</w:t>
            </w:r>
          </w:p>
        </w:tc>
        <w:tc>
          <w:tcPr>
            <w:tcW w:w="2687" w:type="dxa"/>
          </w:tcPr>
          <w:p w14:paraId="13DF141F" w14:textId="77777777" w:rsidR="004E308F" w:rsidRDefault="004E308F" w:rsidP="00703854">
            <w:r>
              <w:t>Калашников</w:t>
            </w:r>
          </w:p>
        </w:tc>
      </w:tr>
      <w:tr w:rsidR="004E308F" w14:paraId="50F32A61" w14:textId="77777777" w:rsidTr="004E308F">
        <w:trPr>
          <w:trHeight w:val="540"/>
        </w:trPr>
        <w:tc>
          <w:tcPr>
            <w:tcW w:w="1128" w:type="dxa"/>
            <w:vMerge/>
          </w:tcPr>
          <w:p w14:paraId="3E1731D0" w14:textId="77777777" w:rsidR="004E308F" w:rsidRDefault="004E308F" w:rsidP="00703854"/>
        </w:tc>
        <w:tc>
          <w:tcPr>
            <w:tcW w:w="2836" w:type="dxa"/>
          </w:tcPr>
          <w:p w14:paraId="1ADEC49E" w14:textId="77777777" w:rsidR="004E308F" w:rsidRDefault="004E308F" w:rsidP="00703854">
            <w:r>
              <w:t>Мастер-класс по изобразительному искусству: техника рисования тушью</w:t>
            </w:r>
          </w:p>
        </w:tc>
        <w:tc>
          <w:tcPr>
            <w:tcW w:w="2983" w:type="dxa"/>
            <w:gridSpan w:val="2"/>
          </w:tcPr>
          <w:p w14:paraId="6F29A2E2" w14:textId="77777777" w:rsidR="004E308F" w:rsidRDefault="004E308F" w:rsidP="00703854">
            <w:r>
              <w:t>Раскрытие художественного потенциала участников</w:t>
            </w:r>
          </w:p>
        </w:tc>
        <w:tc>
          <w:tcPr>
            <w:tcW w:w="2687" w:type="dxa"/>
          </w:tcPr>
          <w:p w14:paraId="2B5AAEDD" w14:textId="77777777" w:rsidR="004E308F" w:rsidRDefault="004E308F" w:rsidP="00703854">
            <w:r>
              <w:t>Мусина</w:t>
            </w:r>
          </w:p>
        </w:tc>
      </w:tr>
      <w:tr w:rsidR="004E308F" w14:paraId="722BD56D" w14:textId="77777777" w:rsidTr="004E308F">
        <w:tc>
          <w:tcPr>
            <w:tcW w:w="1128" w:type="dxa"/>
          </w:tcPr>
          <w:p w14:paraId="1BAD99C4" w14:textId="77777777" w:rsidR="004E308F" w:rsidRDefault="004E308F" w:rsidP="00703854">
            <w:r>
              <w:t>22.02.2015</w:t>
            </w:r>
          </w:p>
        </w:tc>
        <w:tc>
          <w:tcPr>
            <w:tcW w:w="2836" w:type="dxa"/>
          </w:tcPr>
          <w:p w14:paraId="6DF0B577" w14:textId="77777777" w:rsidR="004E308F" w:rsidRDefault="004E308F" w:rsidP="00703854">
            <w:r>
              <w:t>Китайский Новый год</w:t>
            </w:r>
          </w:p>
        </w:tc>
        <w:tc>
          <w:tcPr>
            <w:tcW w:w="2976" w:type="dxa"/>
          </w:tcPr>
          <w:p w14:paraId="466E7816" w14:textId="77777777" w:rsidR="004E308F" w:rsidRDefault="004E308F" w:rsidP="00703854">
            <w:r>
              <w:t>- мастер-класс по приготовлению китайской кухни</w:t>
            </w:r>
          </w:p>
          <w:p w14:paraId="1701C687" w14:textId="77777777" w:rsidR="004E308F" w:rsidRDefault="004E308F" w:rsidP="00703854">
            <w:r>
              <w:t>- урок географии в формате чаепития с рассказом о традициях</w:t>
            </w:r>
          </w:p>
        </w:tc>
        <w:tc>
          <w:tcPr>
            <w:tcW w:w="2694" w:type="dxa"/>
            <w:gridSpan w:val="2"/>
          </w:tcPr>
          <w:p w14:paraId="3A29D70D" w14:textId="77777777" w:rsidR="004E308F" w:rsidRDefault="004E308F" w:rsidP="00703854">
            <w:r>
              <w:t xml:space="preserve">Мусина, </w:t>
            </w:r>
            <w:proofErr w:type="spellStart"/>
            <w:r>
              <w:t>Ефанов</w:t>
            </w:r>
            <w:proofErr w:type="spellEnd"/>
          </w:p>
        </w:tc>
      </w:tr>
      <w:tr w:rsidR="00065884" w14:paraId="5143D5F5" w14:textId="77777777" w:rsidTr="004E308F">
        <w:tc>
          <w:tcPr>
            <w:tcW w:w="1128" w:type="dxa"/>
          </w:tcPr>
          <w:p w14:paraId="16A7B049" w14:textId="77777777" w:rsidR="00065884" w:rsidRDefault="00065884" w:rsidP="00703854">
            <w:r>
              <w:t>20-24.02.2015</w:t>
            </w:r>
          </w:p>
        </w:tc>
        <w:tc>
          <w:tcPr>
            <w:tcW w:w="2836" w:type="dxa"/>
          </w:tcPr>
          <w:p w14:paraId="3A229366" w14:textId="77777777" w:rsidR="00065884" w:rsidRDefault="00065884" w:rsidP="00703854">
            <w:r>
              <w:t xml:space="preserve">Организация участия воспитанников «Гнёздышка» в профильной образовательной смене «Ярмарка идей» в ОГБОУ ДОД ОДООЦ «Юность» (без </w:t>
            </w:r>
            <w:proofErr w:type="spellStart"/>
            <w:r>
              <w:t>оргвзноса</w:t>
            </w:r>
            <w:proofErr w:type="spellEnd"/>
            <w:r>
              <w:t>)</w:t>
            </w:r>
          </w:p>
        </w:tc>
        <w:tc>
          <w:tcPr>
            <w:tcW w:w="2976" w:type="dxa"/>
          </w:tcPr>
          <w:p w14:paraId="5B7D7058" w14:textId="77777777" w:rsidR="00065884" w:rsidRDefault="00065884" w:rsidP="00703854"/>
        </w:tc>
        <w:tc>
          <w:tcPr>
            <w:tcW w:w="2694" w:type="dxa"/>
            <w:gridSpan w:val="2"/>
          </w:tcPr>
          <w:p w14:paraId="764BB3F6" w14:textId="77777777" w:rsidR="00065884" w:rsidRDefault="00065884" w:rsidP="00703854">
            <w:r>
              <w:t>Мусина</w:t>
            </w:r>
          </w:p>
        </w:tc>
      </w:tr>
    </w:tbl>
    <w:p w14:paraId="3273FFEE" w14:textId="77777777" w:rsidR="0029139F" w:rsidRDefault="0029139F"/>
    <w:sectPr w:rsidR="0029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F"/>
    <w:rsid w:val="00065884"/>
    <w:rsid w:val="001406AB"/>
    <w:rsid w:val="001B2F01"/>
    <w:rsid w:val="0029139F"/>
    <w:rsid w:val="003A412C"/>
    <w:rsid w:val="004E308F"/>
    <w:rsid w:val="00703854"/>
    <w:rsid w:val="007F1AA1"/>
    <w:rsid w:val="00801430"/>
    <w:rsid w:val="0088398D"/>
    <w:rsid w:val="00BB13B8"/>
    <w:rsid w:val="00E26593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EE3"/>
  <w15:chartTrackingRefBased/>
  <w15:docId w15:val="{E1519E7D-EA6A-49F9-B1D3-FF379AF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9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5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vk.com/im?peers=15399203_79067700_c142_c201&amp;sel=c254&amp;z=video-56797556_170790531%2Ff632499c279670e0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506436AA5904CB44FDD6E2A7CCC59" ma:contentTypeVersion="1" ma:contentTypeDescription="Создание документа." ma:contentTypeScope="" ma:versionID="c0f8dbc1cbe8aec8fa7e2efc75c76f30">
  <xsd:schema xmlns:xsd="http://www.w3.org/2001/XMLSchema" xmlns:xs="http://www.w3.org/2001/XMLSchema" xmlns:p="http://schemas.microsoft.com/office/2006/metadata/properties" xmlns:ns3="923d45db-455f-499a-9c14-2992b937b767" targetNamespace="http://schemas.microsoft.com/office/2006/metadata/properties" ma:root="true" ma:fieldsID="6c150207dde3e5440592db5395f43764" ns3:_="">
    <xsd:import namespace="923d45db-455f-499a-9c14-2992b937b76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45db-455f-499a-9c14-2992b937b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353B0-FE99-4AB7-9061-D8FF30EB1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d45db-455f-499a-9c14-2992b937b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D6885-6CC1-4515-ADEA-8E42E90AB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BD569-F8C5-4FD5-AC19-5E430B8CAF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3d45db-455f-499a-9c14-2992b937b7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Мусина</dc:creator>
  <cp:keywords/>
  <dc:description/>
  <cp:lastModifiedBy>КОНСТАНТИН ИЛЬИН</cp:lastModifiedBy>
  <cp:revision>2</cp:revision>
  <dcterms:created xsi:type="dcterms:W3CDTF">2015-01-17T20:42:00Z</dcterms:created>
  <dcterms:modified xsi:type="dcterms:W3CDTF">2015-01-17T20:42:00Z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0x0101001A2506436AA5904CB44FDD6E2A7CCC59</vt:lpwstr>
  </property>
</Properties>
</file>