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8" w:rsidRPr="008E1A38" w:rsidRDefault="008E1A38" w:rsidP="001555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Буклет по </w:t>
      </w:r>
      <w:proofErr w:type="spellStart"/>
      <w:r w:rsidRPr="008E1A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антикоррупции</w:t>
      </w:r>
      <w:proofErr w:type="spellEnd"/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Преступление совершенное одним лицом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лишением свободы до 2 лет, штрафом от 200 тыс. рублей, лишением права занимать определённые должности и др.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3 и 4. Получение денег и пользование услугами имущественного характера.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16880" cy="2438400"/>
            <wp:effectExtent l="0" t="0" r="7620" b="0"/>
            <wp:docPr id="5" name="Рисунок 5" descr="http://school0707.lbihost.ru/images/antikor/bukl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0707.lbihost.ru/images/antikor/bukle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совершенное одним лицом без вымогательства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наказывается лишением свободы до 3 лет, штрафом от 100 до 300 тыс. рублей лишением права занимать определенные должности до 2 лет. 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преступление совершенно группой лиц по предварительному сговору с вымогательством –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лишением свободы на срок до 5 лет, штраф от 100 до 500 тыс. рублей, лишением права занимать определенные должности на срок до 5 лет. </w:t>
      </w:r>
    </w:p>
    <w:p w:rsidR="008E1A38" w:rsidRPr="008E1A38" w:rsidRDefault="008E1A38" w:rsidP="008E1A3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ru-RU"/>
        </w:rPr>
        <w:t>Внимание!</w:t>
      </w:r>
    </w:p>
    <w:p w:rsidR="008E1A38" w:rsidRPr="008E1A38" w:rsidRDefault="008E1A38" w:rsidP="008E1A3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Дача взятки и</w:t>
      </w:r>
    </w:p>
    <w:p w:rsidR="008E1A38" w:rsidRPr="008E1A38" w:rsidRDefault="008E1A38" w:rsidP="008E1A38">
      <w:pPr>
        <w:spacing w:before="100" w:beforeAutospacing="1" w:after="202" w:line="240" w:lineRule="auto"/>
        <w:ind w:lef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получение взятки – это преступления, которые наказываются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33EE4" wp14:editId="70F08F16">
            <wp:extent cx="2240280" cy="1821180"/>
            <wp:effectExtent l="0" t="0" r="7620" b="7620"/>
            <wp:docPr id="4" name="Рисунок 4" descr="http://school0707.lbihost.ru/images/antikor/bukl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0707.lbihost.ru/images/antikor/bukle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9D3FA" wp14:editId="0965F112">
            <wp:extent cx="2735580" cy="1684020"/>
            <wp:effectExtent l="0" t="0" r="7620" b="0"/>
            <wp:docPr id="3" name="Рисунок 3" descr="http://school0707.lbihost.ru/images/antikor/bukle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0707.lbihost.ru/images/antikor/buklet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38" w:rsidRPr="008E1A38" w:rsidRDefault="008E1A38" w:rsidP="008E1A3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E1A38">
        <w:rPr>
          <w:rFonts w:ascii="Cambria" w:eastAsia="Times New Roman" w:hAnsi="Cambria" w:cs="Times New Roman"/>
          <w:b/>
          <w:bCs/>
          <w:color w:val="000000"/>
          <w:sz w:val="52"/>
          <w:szCs w:val="52"/>
          <w:lang w:eastAsia="ru-RU"/>
        </w:rPr>
        <w:t>Мы ПРОТИВ коррупции!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Коррупция </w:t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различные виды злоупотребления должностными лицами своими служебным положением. Но чаще всего коррупция – это получение взятки.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взятки </w:t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опасное должностное преступление, которое заключается в получении должностным лицом преимущества и выгод за з</w:t>
      </w:r>
      <w:bookmarkStart w:id="0" w:name="_GoBack"/>
      <w:bookmarkEnd w:id="0"/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аконные или незаконные действия (бездействия).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Дача взятки </w:t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</w:t>
      </w:r>
      <w:proofErr w:type="gramStart"/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на склонение должностного лица к совершению законных или незаконных действий (бездействий) либо предоставление возможности получения каких-либо преимуществ в пользу дающего.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560" cy="1478280"/>
            <wp:effectExtent l="0" t="0" r="0" b="7620"/>
            <wp:docPr id="2" name="Рисунок 2" descr="http://school0707.lbihost.ru/images/antikor/bukle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0707.lbihost.ru/images/antikor/buklet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взятке можно отнести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Предметы </w:t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деньги, банковские чеки, ценные бумаги, изделия из драгоценных металлов и камней, автомобили, бытовая техника, продукты питания, квартиры, дачи, гаражи, земельные участки.</w:t>
      </w:r>
      <w:proofErr w:type="gramEnd"/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выгоды – </w:t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 за границу, лечение, оплата развлечений или других расходов безвозмездно или по заниженной стоимости, ремонты, строительные работы.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Скрытая взятка – </w:t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товаров по завышенной стоимости, оплата товара купленного по заниженной стоимости, и заключение фиктивных договоров с выплатой взяточнику, получение льготного кредита, прощения долга, уменьшение арендной платы, банковской ссуды в долг, «случайный» выигрыш и т.д.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464820"/>
            <wp:effectExtent l="0" t="0" r="0" b="0"/>
            <wp:docPr id="1" name="Рисунок 1" descr="http://school0707.lbihost.ru/images/antikor/bukle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0707.lbihost.ru/images/antikor/buklet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1986 года в уголовных кодексах за взятки в особо крупных размерах предусматривалась исключительная мера наказания –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смертная казнь.</w:t>
      </w: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наши дни строгое наказание за взятки также предусмотрено УК РФ.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взятки рассматривается УК РФ как более общественно опасное деяние, нежели дача взятки. 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290 УК РФ. Получение взятки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преступление совершенно группой лиц по предварительному сговору с вымогательством ил и </w:t>
      </w:r>
      <w:proofErr w:type="gramStart"/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крупном</w:t>
      </w:r>
      <w:proofErr w:type="gramEnd"/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(более 150 тыс. рублей), то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лишением свободы на срок от 7 до 12 лет со штрафом в размере до 1 000 000 рублей.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преступление совершено лицом, занимающее государственную должность и т.п.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лишением свободы от 5 до 10 лет.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взятки за незаконные действия (бездействия)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лишением свободы от 3 до 7 лет.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взятка получена за незаконные действия, которые входят в служебные полномочия должностного лица -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лишение свободы до 5 лет, штраф от 100 до 500 тыс. руб.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взятка давалась лично или через посредника –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лишение свободы до 3 лет, воспитательные работы от 1 до 2 лет штраф – от 200 тыс. рублей.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204 УК РФ. Коррупционный подкуп.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1 и 2. Передача денег и составления услуг имущественного характера.</w:t>
      </w:r>
    </w:p>
    <w:p w:rsidR="008E1A38" w:rsidRPr="008E1A38" w:rsidRDefault="008E1A38" w:rsidP="008E1A3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преступление совершенно группой лиц по сговору - </w:t>
      </w:r>
      <w:r w:rsidRPr="008E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лишение свободы до 4 лет, штраф в размере от 100 до 300 тыс. рублей и пр. </w:t>
      </w:r>
    </w:p>
    <w:p w:rsidR="00182B77" w:rsidRDefault="00182B77"/>
    <w:sectPr w:rsidR="00182B77" w:rsidSect="008E1A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8"/>
    <w:rsid w:val="00155589"/>
    <w:rsid w:val="00182B77"/>
    <w:rsid w:val="008268B7"/>
    <w:rsid w:val="008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Jeen</cp:lastModifiedBy>
  <cp:revision>3</cp:revision>
  <cp:lastPrinted>2016-10-03T05:17:00Z</cp:lastPrinted>
  <dcterms:created xsi:type="dcterms:W3CDTF">2016-10-03T04:37:00Z</dcterms:created>
  <dcterms:modified xsi:type="dcterms:W3CDTF">2016-10-03T05:34:00Z</dcterms:modified>
</cp:coreProperties>
</file>